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华文中宋" w:hAnsi="华文中宋" w:eastAsia="华文中宋"/>
          <w:color w:val="FF0000"/>
          <w:sz w:val="66"/>
          <w:szCs w:val="66"/>
        </w:rPr>
        <w:drawing>
          <wp:inline distT="0" distB="0" distL="114300" distR="114300">
            <wp:extent cx="5372100" cy="9525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spacing w:after="100" w:afterAutospacing="1"/>
        <w:jc w:val="center"/>
        <w:rPr>
          <w:rFonts w:hint="eastAsia" w:ascii="仿宋_GB2312" w:eastAsia="仿宋_GB2312"/>
          <w:color w:val="FF3300"/>
          <w:position w:val="-12"/>
          <w:sz w:val="52"/>
          <w:szCs w:val="52"/>
          <w:u w:val="thick"/>
        </w:rPr>
      </w:pPr>
      <w:r>
        <w:rPr>
          <w:rFonts w:ascii="仿宋" w:hAnsi="仿宋" w:eastAsia="仿宋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-191770</wp:posOffset>
                </wp:positionH>
                <wp:positionV relativeFrom="paragraph">
                  <wp:posOffset>403225</wp:posOffset>
                </wp:positionV>
                <wp:extent cx="5753100" cy="0"/>
                <wp:effectExtent l="0" t="9525" r="0" b="952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31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5.1pt;margin-top:31.75pt;height:0pt;width:453pt;z-index:251658240;mso-width-relative:page;mso-height-relative:page;" filled="f" stroked="t" coordsize="21600,21600" o:gfxdata="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V6xEQtgAAAAJAQAADwAAAAAAAAABACAAAAAi&#10;AAAAZHJzL2Rvd25yZXYueG1sUEsBAhQAFAAAAAgAh07iQNYFH83RAQAAawMAAA4AAAAAAAAAAQAg&#10;AAAAJwEAAGRycy9lMm9Eb2MueG1sUEsFBgAAAAAGAAYAWQEAAGo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w:t>南大科院学工字</w:t>
      </w:r>
      <w:r>
        <w:rPr>
          <w:rFonts w:hint="eastAsia" w:ascii="仿宋_GB2312" w:hAnsi="楷体_GB2312" w:eastAsia="仿宋_GB2312"/>
          <w:sz w:val="32"/>
          <w:szCs w:val="32"/>
        </w:rPr>
        <w:t>〔20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楷体_GB2312" w:eastAsia="仿宋_GB2312"/>
          <w:sz w:val="32"/>
          <w:szCs w:val="32"/>
        </w:rPr>
        <w:t>〕</w:t>
      </w:r>
      <w:r>
        <w:rPr>
          <w:rFonts w:hint="eastAsia" w:ascii="仿宋_GB2312" w:hAnsi="楷体_GB2312" w:eastAsia="仿宋_GB2312"/>
          <w:sz w:val="32"/>
          <w:szCs w:val="32"/>
          <w:lang w:val="en-US" w:eastAsia="zh-CN"/>
        </w:rPr>
        <w:t>33</w:t>
      </w:r>
      <w:r>
        <w:rPr>
          <w:rFonts w:hint="eastAsia" w:ascii="仿宋_GB2312" w:hAnsi="楷体_GB2312" w:eastAsia="仿宋_GB2312"/>
          <w:sz w:val="32"/>
          <w:szCs w:val="32"/>
        </w:rPr>
        <w:t>号</w:t>
      </w:r>
      <w:r>
        <w:rPr>
          <w:rFonts w:hint="eastAsia"/>
        </w:rPr>
        <w:t xml:space="preserve">                   </w:t>
      </w:r>
      <w:r>
        <w:rPr>
          <w:rFonts w:hint="eastAsia"/>
          <w:sz w:val="44"/>
          <w:szCs w:val="44"/>
        </w:rPr>
        <w:t xml:space="preserve"> </w:t>
      </w:r>
    </w:p>
    <w:p>
      <w:pPr>
        <w:pStyle w:val="2"/>
        <w:spacing w:before="0" w:beforeAutospacing="0" w:after="0" w:afterAutospacing="0" w:line="580" w:lineRule="exact"/>
        <w:jc w:val="center"/>
        <w:rPr>
          <w:rFonts w:hint="eastAsia" w:ascii="宋体" w:hAnsi="宋体" w:eastAsia="宋体" w:cs="宋体"/>
          <w:b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关于启动201</w:t>
      </w: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9</w:t>
      </w:r>
      <w:r>
        <w:rPr>
          <w:rFonts w:hint="eastAsia" w:ascii="宋体" w:hAnsi="宋体" w:eastAsia="宋体" w:cs="宋体"/>
          <w:b/>
          <w:sz w:val="44"/>
          <w:szCs w:val="44"/>
        </w:rPr>
        <w:t>年</w:t>
      </w: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度</w:t>
      </w:r>
      <w:r>
        <w:rPr>
          <w:rFonts w:hint="eastAsia" w:ascii="宋体" w:hAnsi="宋体" w:eastAsia="宋体" w:cs="宋体"/>
          <w:b/>
          <w:sz w:val="44"/>
          <w:szCs w:val="44"/>
        </w:rPr>
        <w:t>专职辅导员</w:t>
      </w: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管理岗位</w:t>
      </w:r>
    </w:p>
    <w:p>
      <w:pPr>
        <w:pStyle w:val="2"/>
        <w:spacing w:before="0" w:beforeAutospacing="0" w:after="0" w:afterAutospacing="0" w:line="580" w:lineRule="exact"/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职级晋升工作的通</w:t>
      </w: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auto"/>
        <w:outlineLvl w:val="9"/>
        <w:rPr>
          <w:rFonts w:hint="eastAsia" w:cs="Arial"/>
          <w:b/>
          <w:sz w:val="36"/>
          <w:szCs w:val="36"/>
        </w:rPr>
      </w:pPr>
      <w:r>
        <w:rPr>
          <w:rFonts w:hint="eastAsia" w:ascii="仿宋_GB2312" w:eastAsia="仿宋_GB2312" w:cs="Arial"/>
          <w:sz w:val="32"/>
          <w:szCs w:val="32"/>
        </w:rPr>
        <w:t>各学科部：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640" w:firstLineChars="200"/>
        <w:textAlignment w:val="auto"/>
        <w:outlineLvl w:val="9"/>
        <w:rPr>
          <w:rFonts w:hint="eastAsia" w:ascii="仿宋_GB2312" w:eastAsia="仿宋_GB2312" w:cs="Arial"/>
          <w:sz w:val="32"/>
          <w:szCs w:val="32"/>
        </w:rPr>
      </w:pPr>
      <w:r>
        <w:rPr>
          <w:rFonts w:hint="eastAsia" w:ascii="仿宋_GB2312" w:eastAsia="仿宋_GB2312" w:cs="Arial"/>
          <w:sz w:val="32"/>
          <w:szCs w:val="32"/>
        </w:rPr>
        <w:t>为进一步加强专职辅导员队伍建设，推动我院专职辅导员队伍的职业化、规范化发展，学院20</w:t>
      </w:r>
      <w:r>
        <w:rPr>
          <w:rFonts w:hint="eastAsia" w:ascii="仿宋_GB2312" w:eastAsia="仿宋_GB2312" w:cs="Arial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 w:cs="Arial"/>
          <w:sz w:val="32"/>
          <w:szCs w:val="32"/>
        </w:rPr>
        <w:t>年</w:t>
      </w:r>
      <w:r>
        <w:rPr>
          <w:rFonts w:hint="eastAsia" w:ascii="仿宋_GB2312" w:eastAsia="仿宋_GB2312" w:cs="Arial"/>
          <w:sz w:val="32"/>
          <w:szCs w:val="32"/>
          <w:lang w:val="en-US" w:eastAsia="zh-CN"/>
        </w:rPr>
        <w:t>度</w:t>
      </w:r>
      <w:r>
        <w:rPr>
          <w:rFonts w:hint="eastAsia" w:ascii="仿宋_GB2312" w:eastAsia="仿宋_GB2312" w:cs="Arial"/>
          <w:sz w:val="32"/>
          <w:szCs w:val="32"/>
        </w:rPr>
        <w:t>专职辅导</w:t>
      </w:r>
      <w:r>
        <w:rPr>
          <w:rFonts w:hint="eastAsia" w:ascii="仿宋_GB2312" w:eastAsia="仿宋_GB2312" w:cs="Arial"/>
          <w:sz w:val="32"/>
          <w:szCs w:val="32"/>
          <w:lang w:eastAsia="zh-CN"/>
        </w:rPr>
        <w:t>员管理岗位</w:t>
      </w:r>
      <w:r>
        <w:rPr>
          <w:rFonts w:hint="eastAsia" w:ascii="仿宋_GB2312" w:eastAsia="仿宋_GB2312" w:cs="Arial"/>
          <w:sz w:val="32"/>
          <w:szCs w:val="32"/>
        </w:rPr>
        <w:t>职级晋升工作将于近日启动，现将有关事宜通知如下：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643" w:firstLineChars="200"/>
        <w:textAlignment w:val="auto"/>
        <w:outlineLvl w:val="9"/>
        <w:rPr>
          <w:rFonts w:hint="eastAsia" w:ascii="仿宋_GB2312" w:eastAsia="仿宋_GB2312" w:cs="Arial"/>
          <w:b/>
          <w:sz w:val="32"/>
          <w:szCs w:val="32"/>
        </w:rPr>
      </w:pPr>
      <w:r>
        <w:rPr>
          <w:rFonts w:hint="eastAsia" w:ascii="仿宋_GB2312" w:eastAsia="仿宋_GB2312" w:cs="Arial"/>
          <w:b/>
          <w:sz w:val="32"/>
          <w:szCs w:val="32"/>
        </w:rPr>
        <w:t>一、基本要求和任职条件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640" w:firstLineChars="200"/>
        <w:textAlignment w:val="auto"/>
        <w:outlineLvl w:val="9"/>
        <w:rPr>
          <w:rFonts w:hint="eastAsia" w:ascii="仿宋_GB2312" w:eastAsia="仿宋_GB2312" w:cs="Arial"/>
          <w:sz w:val="32"/>
          <w:szCs w:val="32"/>
        </w:rPr>
      </w:pPr>
      <w:r>
        <w:rPr>
          <w:rFonts w:hint="eastAsia" w:ascii="仿宋_GB2312" w:eastAsia="仿宋_GB2312" w:cs="Arial"/>
          <w:sz w:val="32"/>
          <w:szCs w:val="32"/>
        </w:rPr>
        <w:t>按照《南昌大学科学技术学院辅导员队伍建设实施办法》（昌大科院院发〔2013〕122号）文件的有关要求执行。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643" w:firstLineChars="200"/>
        <w:textAlignment w:val="auto"/>
        <w:outlineLvl w:val="9"/>
        <w:rPr>
          <w:rFonts w:hint="eastAsia" w:ascii="仿宋_GB2312" w:eastAsia="仿宋_GB2312" w:cs="Arial"/>
          <w:b/>
          <w:sz w:val="32"/>
          <w:szCs w:val="32"/>
        </w:rPr>
      </w:pPr>
      <w:r>
        <w:rPr>
          <w:rFonts w:hint="eastAsia" w:ascii="仿宋_GB2312" w:eastAsia="仿宋_GB2312" w:cs="Arial"/>
          <w:b/>
          <w:sz w:val="32"/>
          <w:szCs w:val="32"/>
        </w:rPr>
        <w:t>二、工作程序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640" w:firstLineChars="200"/>
        <w:textAlignment w:val="auto"/>
        <w:outlineLvl w:val="9"/>
        <w:rPr>
          <w:rFonts w:hint="eastAsia" w:ascii="仿宋_GB2312" w:eastAsia="仿宋_GB2312" w:cs="Arial"/>
          <w:sz w:val="32"/>
          <w:szCs w:val="32"/>
        </w:rPr>
      </w:pPr>
      <w:r>
        <w:rPr>
          <w:rFonts w:hint="eastAsia" w:ascii="仿宋_GB2312" w:eastAsia="仿宋_GB2312" w:cs="Arial"/>
          <w:sz w:val="32"/>
          <w:szCs w:val="32"/>
          <w:lang w:eastAsia="zh-CN"/>
        </w:rPr>
        <w:t>（一）</w:t>
      </w:r>
      <w:r>
        <w:rPr>
          <w:rFonts w:hint="eastAsia" w:ascii="仿宋_GB2312" w:eastAsia="仿宋_GB2312" w:cs="Arial"/>
          <w:sz w:val="32"/>
          <w:szCs w:val="32"/>
        </w:rPr>
        <w:t>个人申报。符合条件的专职辅导员，</w:t>
      </w:r>
      <w:r>
        <w:rPr>
          <w:rFonts w:hint="eastAsia" w:ascii="仿宋_GB2312" w:eastAsia="仿宋_GB2312" w:cs="Arial"/>
          <w:sz w:val="32"/>
          <w:szCs w:val="32"/>
          <w:lang w:eastAsia="zh-CN"/>
        </w:rPr>
        <w:t>认真阅读</w:t>
      </w:r>
      <w:r>
        <w:rPr>
          <w:rFonts w:hint="eastAsia" w:ascii="仿宋_GB2312" w:eastAsia="仿宋_GB2312" w:cs="Arial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南昌大学科学技术学院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专职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辅导员管理岗位晋升条件》</w:t>
      </w:r>
      <w:r>
        <w:rPr>
          <w:rFonts w:hint="eastAsia" w:ascii="仿宋_GB2312" w:eastAsia="仿宋_GB2312" w:cs="Arial"/>
          <w:sz w:val="32"/>
          <w:szCs w:val="32"/>
        </w:rPr>
        <w:t>（附件</w:t>
      </w:r>
      <w:r>
        <w:rPr>
          <w:rFonts w:hint="eastAsia" w:ascii="仿宋_GB2312" w:eastAsia="仿宋_GB2312" w:cs="Arial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Arial"/>
          <w:sz w:val="32"/>
          <w:szCs w:val="32"/>
        </w:rPr>
        <w:t>）</w:t>
      </w:r>
      <w:r>
        <w:rPr>
          <w:rFonts w:hint="eastAsia" w:ascii="仿宋_GB2312" w:eastAsia="仿宋_GB2312" w:cs="Arial"/>
          <w:sz w:val="32"/>
          <w:szCs w:val="32"/>
          <w:lang w:eastAsia="zh-CN"/>
        </w:rPr>
        <w:t>，</w:t>
      </w:r>
      <w:r>
        <w:rPr>
          <w:rFonts w:hint="eastAsia" w:ascii="仿宋_GB2312" w:eastAsia="仿宋_GB2312" w:cs="Arial"/>
          <w:sz w:val="32"/>
          <w:szCs w:val="32"/>
        </w:rPr>
        <w:t>填写《南昌大学科学技术学院专职辅导员</w:t>
      </w:r>
      <w:r>
        <w:rPr>
          <w:rFonts w:hint="eastAsia" w:ascii="仿宋_GB2312" w:eastAsia="仿宋_GB2312" w:cs="Arial"/>
          <w:sz w:val="32"/>
          <w:szCs w:val="32"/>
          <w:lang w:eastAsia="zh-CN"/>
        </w:rPr>
        <w:t>管理岗位</w:t>
      </w:r>
      <w:r>
        <w:rPr>
          <w:rFonts w:hint="eastAsia" w:ascii="仿宋_GB2312" w:eastAsia="仿宋_GB2312" w:cs="Arial"/>
          <w:sz w:val="32"/>
          <w:szCs w:val="32"/>
        </w:rPr>
        <w:t>职级晋升申报表》（附件</w:t>
      </w:r>
      <w:r>
        <w:rPr>
          <w:rFonts w:hint="eastAsia" w:ascii="仿宋_GB2312" w:eastAsia="仿宋_GB2312" w:cs="Arial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Arial"/>
          <w:sz w:val="32"/>
          <w:szCs w:val="32"/>
        </w:rPr>
        <w:t>），撰写担任辅导员工作以来的述职报告，提供学历、学位证书、国家认证的资格证书及相关奖励的原件、复印件等材料，申报材料一并报所在学科部；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640" w:firstLineChars="200"/>
        <w:textAlignment w:val="auto"/>
        <w:outlineLvl w:val="9"/>
        <w:rPr>
          <w:rFonts w:hint="eastAsia" w:ascii="仿宋_GB2312" w:eastAsia="仿宋_GB2312" w:cs="Arial"/>
          <w:sz w:val="32"/>
          <w:szCs w:val="32"/>
        </w:rPr>
      </w:pPr>
      <w:r>
        <w:rPr>
          <w:rFonts w:hint="eastAsia" w:ascii="仿宋_GB2312" w:eastAsia="仿宋_GB2312" w:cs="Arial"/>
          <w:sz w:val="32"/>
          <w:szCs w:val="32"/>
          <w:lang w:eastAsia="zh-CN"/>
        </w:rPr>
        <w:t>（二）</w:t>
      </w:r>
      <w:r>
        <w:rPr>
          <w:rFonts w:hint="eastAsia" w:ascii="仿宋_GB2312" w:eastAsia="仿宋_GB2312" w:cs="Arial"/>
          <w:sz w:val="32"/>
          <w:szCs w:val="32"/>
        </w:rPr>
        <w:t>资格审查。各学科部根据相应职级专职辅导员的任职条件，对申报人的资格进行初审，并对其德、能、勤、绩、廉进行综合考察。</w:t>
      </w:r>
      <w:r>
        <w:rPr>
          <w:rFonts w:hint="eastAsia" w:ascii="仿宋_GB2312" w:eastAsia="仿宋_GB2312" w:cs="Arial"/>
          <w:sz w:val="32"/>
          <w:szCs w:val="32"/>
          <w:lang w:val="en-US" w:eastAsia="zh-CN"/>
        </w:rPr>
        <w:t>通过学科部党政联席会议</w:t>
      </w:r>
      <w:r>
        <w:rPr>
          <w:rFonts w:hint="eastAsia" w:ascii="仿宋_GB2312" w:eastAsia="仿宋_GB2312" w:cs="Arial"/>
          <w:sz w:val="32"/>
          <w:szCs w:val="32"/>
        </w:rPr>
        <w:t>审查合格人员的材料（含原件）</w:t>
      </w:r>
      <w:r>
        <w:rPr>
          <w:rFonts w:hint="eastAsia" w:ascii="仿宋_GB2312" w:eastAsia="仿宋_GB2312" w:cs="Arial"/>
          <w:sz w:val="32"/>
          <w:szCs w:val="32"/>
          <w:lang w:val="en-US" w:eastAsia="zh-CN"/>
        </w:rPr>
        <w:t>并</w:t>
      </w:r>
      <w:r>
        <w:rPr>
          <w:rFonts w:hint="eastAsia" w:ascii="仿宋_GB2312" w:eastAsia="仿宋_GB2312" w:cs="Arial"/>
          <w:sz w:val="32"/>
          <w:szCs w:val="32"/>
        </w:rPr>
        <w:t>报学生工作处，由学生工作处会同人事处进行资格复核；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640" w:firstLineChars="200"/>
        <w:textAlignment w:val="auto"/>
        <w:outlineLvl w:val="9"/>
        <w:rPr>
          <w:rFonts w:hint="eastAsia" w:ascii="仿宋_GB2312" w:eastAsia="仿宋_GB2312" w:cs="Arial"/>
          <w:sz w:val="32"/>
          <w:szCs w:val="32"/>
        </w:rPr>
      </w:pPr>
      <w:r>
        <w:rPr>
          <w:rFonts w:hint="eastAsia" w:ascii="仿宋_GB2312" w:eastAsia="仿宋_GB2312" w:cs="Arial"/>
          <w:sz w:val="32"/>
          <w:szCs w:val="32"/>
          <w:lang w:eastAsia="zh-CN"/>
        </w:rPr>
        <w:t>（三）公示。学院内部进行</w:t>
      </w:r>
      <w:r>
        <w:rPr>
          <w:rFonts w:hint="eastAsia" w:ascii="仿宋_GB2312" w:eastAsia="仿宋_GB2312" w:cs="Arial"/>
          <w:sz w:val="32"/>
          <w:szCs w:val="32"/>
        </w:rPr>
        <w:t>公示；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640" w:firstLineChars="200"/>
        <w:textAlignment w:val="auto"/>
        <w:outlineLvl w:val="9"/>
        <w:rPr>
          <w:rFonts w:hint="eastAsia" w:ascii="仿宋_GB2312" w:eastAsia="仿宋_GB2312" w:cs="Arial"/>
          <w:sz w:val="32"/>
          <w:szCs w:val="32"/>
        </w:rPr>
      </w:pPr>
      <w:r>
        <w:rPr>
          <w:rFonts w:hint="eastAsia" w:ascii="仿宋_GB2312" w:eastAsia="仿宋_GB2312" w:cs="Arial"/>
          <w:sz w:val="32"/>
          <w:szCs w:val="32"/>
          <w:lang w:eastAsia="zh-CN"/>
        </w:rPr>
        <w:t>（四）</w:t>
      </w:r>
      <w:r>
        <w:rPr>
          <w:rFonts w:hint="eastAsia" w:ascii="仿宋_GB2312" w:eastAsia="仿宋_GB2312" w:cs="Arial"/>
          <w:sz w:val="32"/>
          <w:szCs w:val="32"/>
        </w:rPr>
        <w:t>学院院务会讨论通过职级晋升的专职辅导员名单；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640" w:firstLineChars="200"/>
        <w:textAlignment w:val="auto"/>
        <w:outlineLvl w:val="9"/>
        <w:rPr>
          <w:rFonts w:hint="eastAsia" w:ascii="仿宋_GB2312" w:eastAsia="仿宋_GB2312" w:cs="Arial"/>
          <w:sz w:val="32"/>
          <w:szCs w:val="32"/>
        </w:rPr>
      </w:pPr>
      <w:r>
        <w:rPr>
          <w:rFonts w:hint="eastAsia" w:ascii="仿宋_GB2312" w:eastAsia="仿宋_GB2312" w:cs="Arial"/>
          <w:sz w:val="32"/>
          <w:szCs w:val="32"/>
          <w:lang w:eastAsia="zh-CN"/>
        </w:rPr>
        <w:t>（五）</w:t>
      </w:r>
      <w:r>
        <w:rPr>
          <w:rFonts w:hint="eastAsia" w:ascii="仿宋_GB2312" w:eastAsia="仿宋_GB2312" w:cs="Arial"/>
          <w:sz w:val="32"/>
          <w:szCs w:val="32"/>
        </w:rPr>
        <w:t>聘任。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643" w:firstLineChars="200"/>
        <w:textAlignment w:val="auto"/>
        <w:outlineLvl w:val="9"/>
        <w:rPr>
          <w:rFonts w:hint="eastAsia" w:ascii="仿宋_GB2312" w:eastAsia="仿宋_GB2312" w:cs="Arial"/>
          <w:b/>
          <w:sz w:val="32"/>
          <w:szCs w:val="32"/>
        </w:rPr>
      </w:pPr>
      <w:r>
        <w:rPr>
          <w:rFonts w:hint="eastAsia" w:ascii="仿宋_GB2312" w:eastAsia="仿宋_GB2312" w:cs="Arial"/>
          <w:b/>
          <w:sz w:val="32"/>
          <w:szCs w:val="32"/>
        </w:rPr>
        <w:t>三、时间安排及材料要求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640" w:firstLineChars="200"/>
        <w:textAlignment w:val="auto"/>
        <w:outlineLvl w:val="9"/>
        <w:rPr>
          <w:rFonts w:hint="eastAsia" w:ascii="仿宋_GB2312" w:eastAsia="仿宋_GB2312" w:cs="Arial"/>
          <w:sz w:val="32"/>
          <w:szCs w:val="32"/>
        </w:rPr>
      </w:pPr>
      <w:r>
        <w:rPr>
          <w:rFonts w:hint="eastAsia" w:ascii="仿宋_GB2312" w:eastAsia="仿宋_GB2312" w:cs="Arial"/>
          <w:sz w:val="32"/>
          <w:szCs w:val="32"/>
          <w:lang w:eastAsia="zh-CN"/>
        </w:rPr>
        <w:t>（一）</w:t>
      </w:r>
      <w:r>
        <w:rPr>
          <w:rFonts w:hint="eastAsia" w:ascii="仿宋_GB2312" w:eastAsia="仿宋_GB2312" w:cs="Arial"/>
          <w:sz w:val="32"/>
          <w:szCs w:val="32"/>
        </w:rPr>
        <w:t>个人申报截止时间：201</w:t>
      </w:r>
      <w:r>
        <w:rPr>
          <w:rFonts w:hint="eastAsia" w:ascii="仿宋_GB2312" w:eastAsia="仿宋_GB2312" w:cs="Arial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Arial"/>
          <w:sz w:val="32"/>
          <w:szCs w:val="32"/>
        </w:rPr>
        <w:t>年</w:t>
      </w:r>
      <w:r>
        <w:rPr>
          <w:rFonts w:hint="eastAsia" w:ascii="仿宋_GB2312" w:eastAsia="仿宋_GB2312" w:cs="Arial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 w:cs="Arial"/>
          <w:sz w:val="32"/>
          <w:szCs w:val="32"/>
        </w:rPr>
        <w:t>月</w:t>
      </w:r>
      <w:r>
        <w:rPr>
          <w:rFonts w:hint="eastAsia" w:ascii="仿宋_GB2312" w:eastAsia="仿宋_GB2312" w:cs="Arial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 w:cs="Arial"/>
          <w:sz w:val="32"/>
          <w:szCs w:val="32"/>
        </w:rPr>
        <w:t>日；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640" w:firstLineChars="200"/>
        <w:textAlignment w:val="auto"/>
        <w:outlineLvl w:val="9"/>
        <w:rPr>
          <w:rFonts w:hint="eastAsia" w:ascii="仿宋_GB2312" w:eastAsia="仿宋_GB2312" w:cs="Arial"/>
          <w:sz w:val="32"/>
          <w:szCs w:val="32"/>
        </w:rPr>
      </w:pPr>
      <w:r>
        <w:rPr>
          <w:rFonts w:hint="eastAsia" w:ascii="仿宋_GB2312" w:eastAsia="仿宋_GB2312" w:cs="Arial"/>
          <w:sz w:val="32"/>
          <w:szCs w:val="32"/>
          <w:lang w:eastAsia="zh-CN"/>
        </w:rPr>
        <w:t>（二）</w:t>
      </w:r>
      <w:r>
        <w:rPr>
          <w:rFonts w:hint="eastAsia" w:ascii="仿宋_GB2312" w:eastAsia="仿宋_GB2312" w:cs="Arial"/>
          <w:sz w:val="32"/>
          <w:szCs w:val="32"/>
        </w:rPr>
        <w:t>学科部上报合格人员材料时间：201</w:t>
      </w:r>
      <w:r>
        <w:rPr>
          <w:rFonts w:hint="eastAsia" w:ascii="仿宋_GB2312" w:eastAsia="仿宋_GB2312" w:cs="Arial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Arial"/>
          <w:sz w:val="32"/>
          <w:szCs w:val="32"/>
        </w:rPr>
        <w:t>年10月1</w:t>
      </w:r>
      <w:r>
        <w:rPr>
          <w:rFonts w:hint="eastAsia" w:ascii="仿宋_GB2312" w:eastAsia="仿宋_GB2312" w:cs="Arial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 w:cs="Arial"/>
          <w:sz w:val="32"/>
          <w:szCs w:val="32"/>
        </w:rPr>
        <w:t>日；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Arial"/>
          <w:sz w:val="32"/>
          <w:szCs w:val="32"/>
          <w:lang w:eastAsia="zh-CN"/>
        </w:rPr>
        <w:t>（三）</w:t>
      </w:r>
      <w:r>
        <w:rPr>
          <w:rFonts w:hint="eastAsia" w:ascii="仿宋_GB2312" w:eastAsia="仿宋_GB2312" w:cs="Arial"/>
          <w:sz w:val="32"/>
          <w:szCs w:val="32"/>
        </w:rPr>
        <w:t>申报者材料打印统一使用A4纸装，并装订成册（上</w:t>
      </w:r>
      <w:r>
        <w:rPr>
          <w:rFonts w:hint="eastAsia" w:ascii="仿宋_GB2312" w:hAnsi="仿宋_GB2312" w:eastAsia="仿宋_GB2312" w:cs="仿宋_GB2312"/>
          <w:sz w:val="32"/>
          <w:szCs w:val="32"/>
        </w:rPr>
        <w:t>交三份）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atLeast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1、</w:t>
      </w:r>
      <w:r>
        <w:rPr>
          <w:rFonts w:hint="eastAsia" w:ascii="仿宋_GB2312" w:eastAsia="仿宋_GB2312" w:cs="Arial"/>
          <w:sz w:val="28"/>
          <w:szCs w:val="28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南昌大学科学技术学院辅导员管理岗位职级晋升办法</w:t>
      </w:r>
      <w:r>
        <w:rPr>
          <w:rFonts w:hint="eastAsia" w:ascii="仿宋_GB2312" w:eastAsia="仿宋_GB2312" w:cs="Arial"/>
          <w:sz w:val="28"/>
          <w:szCs w:val="28"/>
        </w:rPr>
        <w:t>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20" w:lineRule="atLeast"/>
        <w:textAlignment w:val="auto"/>
        <w:outlineLvl w:val="9"/>
        <w:rPr>
          <w:rFonts w:hint="eastAsia" w:ascii="仿宋_GB2312" w:eastAsia="仿宋_GB2312" w:cs="Arial"/>
          <w:sz w:val="28"/>
          <w:szCs w:val="28"/>
        </w:rPr>
      </w:pPr>
      <w:r>
        <w:rPr>
          <w:rFonts w:hint="eastAsia" w:ascii="仿宋_GB2312" w:eastAsia="仿宋_GB2312" w:cs="Arial"/>
          <w:sz w:val="28"/>
          <w:szCs w:val="28"/>
          <w:lang w:val="en-US" w:eastAsia="zh-CN"/>
        </w:rPr>
        <w:t>2、</w:t>
      </w:r>
      <w:r>
        <w:rPr>
          <w:rFonts w:hint="eastAsia" w:ascii="仿宋_GB2312" w:eastAsia="仿宋_GB2312" w:cs="Arial"/>
          <w:sz w:val="28"/>
          <w:szCs w:val="28"/>
        </w:rPr>
        <w:t>《南昌大学科学技术学院专职辅导员</w:t>
      </w:r>
      <w:r>
        <w:rPr>
          <w:rFonts w:hint="eastAsia" w:ascii="仿宋_GB2312" w:eastAsia="仿宋_GB2312" w:cs="Arial"/>
          <w:sz w:val="28"/>
          <w:szCs w:val="28"/>
          <w:lang w:eastAsia="zh-CN"/>
        </w:rPr>
        <w:t>管理岗位</w:t>
      </w:r>
      <w:r>
        <w:rPr>
          <w:rFonts w:hint="eastAsia" w:ascii="仿宋_GB2312" w:eastAsia="仿宋_GB2312" w:cs="Arial"/>
          <w:sz w:val="28"/>
          <w:szCs w:val="28"/>
        </w:rPr>
        <w:t>职级晋升申报表》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20" w:lineRule="atLeast"/>
        <w:ind w:firstLine="560" w:firstLineChars="200"/>
        <w:textAlignment w:val="auto"/>
        <w:outlineLvl w:val="9"/>
        <w:rPr>
          <w:rFonts w:hint="eastAsia" w:ascii="仿宋_GB2312" w:eastAsia="仿宋_GB2312" w:cs="Arial"/>
          <w:sz w:val="32"/>
          <w:szCs w:val="32"/>
        </w:rPr>
      </w:pPr>
      <w:r>
        <w:rPr>
          <w:rFonts w:hint="eastAsia" w:ascii="仿宋_GB2312" w:eastAsia="仿宋_GB2312" w:cs="Arial"/>
          <w:sz w:val="28"/>
          <w:szCs w:val="28"/>
        </w:rPr>
        <w:t xml:space="preserve">     </w:t>
      </w:r>
      <w:r>
        <w:rPr>
          <w:rFonts w:hint="eastAsia" w:ascii="仿宋_GB2312" w:eastAsia="仿宋_GB2312" w:cs="Arial"/>
          <w:sz w:val="32"/>
          <w:szCs w:val="32"/>
        </w:rPr>
        <w:t xml:space="preserve">                                          </w:t>
      </w:r>
    </w:p>
    <w:p>
      <w:pPr>
        <w:pStyle w:val="2"/>
        <w:spacing w:before="0" w:beforeAutospacing="0" w:after="0" w:afterAutospacing="0" w:line="580" w:lineRule="exact"/>
        <w:ind w:firstLine="5440" w:firstLineChars="1700"/>
        <w:rPr>
          <w:rFonts w:hint="eastAsia" w:ascii="仿宋_GB2312" w:eastAsia="仿宋_GB2312" w:cs="Arial"/>
          <w:sz w:val="32"/>
          <w:szCs w:val="32"/>
        </w:rPr>
      </w:pPr>
      <w:r>
        <w:rPr>
          <w:rFonts w:hint="eastAsia" w:ascii="仿宋_GB2312" w:eastAsia="仿宋_GB2312" w:cs="Arial"/>
          <w:sz w:val="32"/>
          <w:szCs w:val="32"/>
        </w:rPr>
        <w:t xml:space="preserve">学生工作处 </w:t>
      </w:r>
      <w:r>
        <w:rPr>
          <w:rFonts w:hint="eastAsia" w:eastAsia="仿宋_GB2312" w:cs="Arial"/>
          <w:sz w:val="32"/>
          <w:szCs w:val="32"/>
        </w:rPr>
        <w:t>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 w:rightChars="0" w:firstLine="4800" w:firstLineChars="1500"/>
        <w:jc w:val="both"/>
        <w:textAlignment w:val="auto"/>
        <w:outlineLvl w:val="9"/>
        <w:rPr>
          <w:rFonts w:hint="eastAsia" w:ascii="仿宋_GB2312" w:eastAsia="仿宋_GB2312" w:cs="Arial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 w:cs="Arial"/>
          <w:sz w:val="32"/>
          <w:szCs w:val="32"/>
        </w:rPr>
        <w:t>二</w:t>
      </w:r>
      <w:r>
        <w:rPr>
          <w:rFonts w:hint="eastAsia" w:ascii="仿宋_GB2312" w:cs="Arial"/>
          <w:sz w:val="32"/>
          <w:szCs w:val="32"/>
        </w:rPr>
        <w:t>〇</w:t>
      </w:r>
      <w:r>
        <w:rPr>
          <w:rFonts w:hint="eastAsia" w:ascii="仿宋_GB2312" w:eastAsia="仿宋_GB2312" w:cs="Arial"/>
          <w:sz w:val="32"/>
          <w:szCs w:val="32"/>
        </w:rPr>
        <w:t>一</w:t>
      </w:r>
      <w:r>
        <w:rPr>
          <w:rFonts w:hint="eastAsia" w:ascii="仿宋_GB2312" w:eastAsia="仿宋_GB2312" w:cs="Arial"/>
          <w:sz w:val="32"/>
          <w:szCs w:val="32"/>
          <w:lang w:val="en-US" w:eastAsia="zh-CN"/>
        </w:rPr>
        <w:t>九</w:t>
      </w:r>
      <w:r>
        <w:rPr>
          <w:rFonts w:hint="eastAsia" w:ascii="仿宋_GB2312" w:eastAsia="仿宋_GB2312" w:cs="Arial"/>
          <w:sz w:val="32"/>
          <w:szCs w:val="32"/>
        </w:rPr>
        <w:t>年</w:t>
      </w:r>
      <w:r>
        <w:rPr>
          <w:rFonts w:hint="eastAsia" w:ascii="仿宋_GB2312" w:eastAsia="仿宋_GB2312" w:cs="Arial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 w:cs="Arial"/>
          <w:sz w:val="32"/>
          <w:szCs w:val="32"/>
        </w:rPr>
        <w:t>月</w:t>
      </w:r>
      <w:r>
        <w:rPr>
          <w:rFonts w:hint="eastAsia" w:ascii="仿宋_GB2312" w:eastAsia="仿宋_GB2312" w:cs="Arial"/>
          <w:sz w:val="32"/>
          <w:szCs w:val="32"/>
          <w:lang w:val="en-US" w:eastAsia="zh-CN"/>
        </w:rPr>
        <w:t>八</w:t>
      </w:r>
      <w:r>
        <w:rPr>
          <w:rFonts w:hint="eastAsia" w:ascii="仿宋_GB2312" w:eastAsia="仿宋_GB2312" w:cs="Arial"/>
          <w:sz w:val="32"/>
          <w:szCs w:val="32"/>
        </w:rPr>
        <w:t>日</w:t>
      </w:r>
    </w:p>
    <w:tbl>
      <w:tblPr>
        <w:tblStyle w:val="3"/>
        <w:tblpPr w:leftFromText="180" w:rightFromText="180" w:vertAnchor="text" w:horzAnchor="page" w:tblpX="1660" w:tblpY="785"/>
        <w:tblW w:w="8928" w:type="dxa"/>
        <w:tblInd w:w="0" w:type="dxa"/>
        <w:tblBorders>
          <w:top w:val="none" w:color="auto" w:sz="0" w:space="0"/>
          <w:left w:val="none" w:color="auto" w:sz="0" w:space="0"/>
          <w:bottom w:val="single" w:color="000000" w:sz="8" w:space="0"/>
          <w:right w:val="none" w:color="auto" w:sz="0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8928" w:type="dxa"/>
            <w:tcBorders>
              <w:top w:val="single" w:color="000000" w:sz="8" w:space="0"/>
              <w:bottom w:val="nil"/>
            </w:tcBorders>
            <w:vAlign w:val="center"/>
          </w:tcPr>
          <w:p>
            <w:pPr>
              <w:spacing w:line="580" w:lineRule="exact"/>
              <w:jc w:val="left"/>
              <w:rPr>
                <w:rFonts w:ascii="仿宋_GB2312" w:hAnsi="宋体" w:eastAsia="仿宋_GB2312"/>
                <w:sz w:val="32"/>
                <w:szCs w:val="32"/>
                <w:u w:val="single"/>
                <w:shd w:val="clear" w:color="060000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u w:val="single"/>
                <w:shd w:val="clear" w:color="060000" w:fill="FFFFFF"/>
              </w:rPr>
              <w:t>南昌大学科学技术学院学生工作处    201</w:t>
            </w:r>
            <w:r>
              <w:rPr>
                <w:rFonts w:hint="eastAsia" w:ascii="仿宋_GB2312" w:hAnsi="宋体" w:eastAsia="仿宋_GB2312"/>
                <w:sz w:val="32"/>
                <w:szCs w:val="32"/>
                <w:u w:val="single"/>
                <w:shd w:val="clear" w:color="060000" w:fill="FFFFFF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/>
                <w:sz w:val="32"/>
                <w:szCs w:val="32"/>
                <w:u w:val="single"/>
                <w:shd w:val="clear" w:color="060000" w:fill="FFFFFF"/>
              </w:rPr>
              <w:t>年</w:t>
            </w:r>
            <w:r>
              <w:rPr>
                <w:rFonts w:hint="eastAsia" w:ascii="仿宋_GB2312" w:hAnsi="宋体" w:eastAsia="仿宋_GB2312"/>
                <w:sz w:val="32"/>
                <w:szCs w:val="32"/>
                <w:u w:val="single"/>
                <w:shd w:val="clear" w:color="060000" w:fill="FFFFFF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/>
                <w:sz w:val="32"/>
                <w:szCs w:val="32"/>
                <w:u w:val="single"/>
                <w:shd w:val="clear" w:color="060000" w:fill="FFFFFF"/>
              </w:rPr>
              <w:t>月</w:t>
            </w:r>
            <w:r>
              <w:rPr>
                <w:rFonts w:hint="eastAsia" w:ascii="仿宋_GB2312" w:hAnsi="宋体" w:eastAsia="仿宋_GB2312"/>
                <w:sz w:val="32"/>
                <w:szCs w:val="32"/>
                <w:u w:val="single"/>
                <w:shd w:val="clear" w:color="060000" w:fill="FFFFFF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/>
                <w:sz w:val="32"/>
                <w:szCs w:val="32"/>
                <w:u w:val="single"/>
                <w:shd w:val="clear" w:color="060000" w:fill="FFFFFF"/>
              </w:rPr>
              <w:t xml:space="preserve">日印发  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7D280D"/>
    <w:rsid w:val="0AE13B7E"/>
    <w:rsid w:val="0B480E66"/>
    <w:rsid w:val="0D1B504D"/>
    <w:rsid w:val="12D160B8"/>
    <w:rsid w:val="14D866B2"/>
    <w:rsid w:val="167D280D"/>
    <w:rsid w:val="26B82A51"/>
    <w:rsid w:val="27C368AF"/>
    <w:rsid w:val="2D6F3D30"/>
    <w:rsid w:val="30D432F4"/>
    <w:rsid w:val="39B82DE6"/>
    <w:rsid w:val="413C0535"/>
    <w:rsid w:val="442F028A"/>
    <w:rsid w:val="49A00B66"/>
    <w:rsid w:val="4A4E5327"/>
    <w:rsid w:val="51BF2D0C"/>
    <w:rsid w:val="57422028"/>
    <w:rsid w:val="5840631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is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2018-09-17T03:16:00Z</dcterms:created>
  <dc:creator>唐雯</dc:creator>
  <cp:lastModifiedBy>麦小兔☀</cp:lastModifiedBy>
  <cp:lastPrinted>2018-09-17T05:00:00Z</cp:lastPrinted>
  <dcterms:modified xsi:type="dcterms:W3CDTF">2019-10-08T03:55:54Z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