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华文中宋" w:hAnsi="华文中宋" w:eastAsia="华文中宋"/>
          <w:color w:val="FF0000"/>
          <w:sz w:val="66"/>
          <w:szCs w:val="66"/>
        </w:rPr>
        <w:drawing>
          <wp:inline distT="0" distB="0" distL="114300" distR="114300">
            <wp:extent cx="5372100" cy="9525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spacing w:after="100" w:afterAutospacing="1"/>
        <w:jc w:val="center"/>
        <w:rPr>
          <w:rFonts w:hint="eastAsia" w:ascii="仿宋_GB2312" w:eastAsia="仿宋_GB2312"/>
          <w:color w:val="FF3300"/>
          <w:position w:val="-12"/>
          <w:sz w:val="52"/>
          <w:szCs w:val="52"/>
          <w:u w:val="thick"/>
        </w:rPr>
      </w:pPr>
      <w:r>
        <w:rPr>
          <w:rFonts w:ascii="仿宋" w:hAnsi="仿宋" w:eastAsia="仿宋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403225</wp:posOffset>
                </wp:positionV>
                <wp:extent cx="57531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.1pt;margin-top:31.75pt;height:0pt;width:453pt;z-index:251658240;mso-width-relative:page;mso-height-relative:page;" filled="f" stroked="t" coordsize="21600,21600" o:gfxdata="UEsDBAoAAAAAAIdO4kAAAAAAAAAAAAAAAAAEAAAAZHJzL1BLAwQUAAAACACHTuJAV6xEQtgAAAAJ&#10;AQAADwAAAGRycy9kb3ducmV2LnhtbE2PwU7DMAyG70i8Q2QkblvSTeum0nSHSmgckKYVDnDLGtNW&#10;NE7VZGt5e4w4wNH2p9/fn+9n14srjqHzpCFZKhBItbcdNRpeXx4XOxAhGrKm94QavjDAvri9yU1m&#10;/UQnvFaxERxCITMa2hiHTMpQt+hMWPoBiW8ffnQm8jg20o5m4nDXy5VSqXSmI/7QmgHLFuvP6uI0&#10;vB0Px+G5LFP/9H6Y5iZNqtO21/r+LlEPICLO8Q+GH31Wh4Kdzv5CNohew2KtVoxqSNcbEAzsthvu&#10;cv5dyCKX/xsU31BLAwQUAAAACACHTuJA1gUfzdEBAABrAwAADgAAAGRycy9lMm9Eb2MueG1srVPN&#10;jtMwEL4j8Q6W7zTpVuUnarqHrsplgUq7PIBrO4mF7bFst0lfghdA4gYnjtx5G5bHYOw23V24IXIY&#10;xZ6Zb+b7Zry4HIwme+mDAlvT6aSkRFoOQtm2pu9v189eUhIis4JpsLKmBxno5fLpk0XvKnkBHWgh&#10;PUEQG6re1bSL0VVFEXgnDQsTcNKiswFvWMSjbwvhWY/oRhcXZfm86MEL54HLEPD26uiky4zfNJLH&#10;d00TZCS6pthbzNZnu022WC5Y1XrmOsVPbbB/6MIwZbHoGeqKRUZ2Xv0FZRT3EKCJEw6mgKZRXGYO&#10;yGZa/sHmpmNOZi4oTnBnmcL/g+Vv9xtPlKjpjBLLDI7o7tP3nx+//PrxGe3dt69klkTqXagwdmU3&#10;PtHkg71x18A/BGJh1THbytzs7cEhwjRlFI9S0iE4LLXt34DAGLaLkBUbGm8SJGpBhjyYw3kwcoiE&#10;4+X8xXw2LXF+fPQVrBoTnQ/xtQRD0k9NtbJJM1ax/XWIqRFWjSHp2sJaaZ3nri3psdtX5bzMGQG0&#10;Esmb4oJvtyvtyZ7h6qzXJX6ZFnoehnnYWXGsom3Kk3nrTqVH2kcBtyAOGz9qgxPNzZ22L63Mw3NW&#10;8P6N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6xEQtgAAAAJAQAADwAAAAAAAAABACAAAAAi&#10;AAAAZHJzL2Rvd25yZXYueG1sUEsBAhQAFAAAAAgAh07iQNYFH83RAQAAawMAAA4AAAAAAAAAAQAg&#10;AAAAJwEAAGRycy9lMm9Eb2MueG1sUEsFBgAAAAAGAAYAWQEAAGo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南大科院学工字</w:t>
      </w:r>
      <w:r>
        <w:rPr>
          <w:rFonts w:hint="eastAsia" w:ascii="仿宋_GB2312" w:hAnsi="楷体_GB2312" w:eastAsia="仿宋_GB2312"/>
          <w:sz w:val="32"/>
          <w:szCs w:val="32"/>
        </w:rPr>
        <w:t>〔20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楷体_GB2312" w:eastAsia="仿宋_GB2312"/>
          <w:sz w:val="32"/>
          <w:szCs w:val="32"/>
        </w:rPr>
        <w:t>〕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楷体_GB2312" w:eastAsia="仿宋_GB2312"/>
          <w:sz w:val="32"/>
          <w:szCs w:val="32"/>
        </w:rPr>
        <w:t>号</w:t>
      </w:r>
      <w:r>
        <w:rPr>
          <w:rFonts w:hint="eastAsia"/>
        </w:rPr>
        <w:t xml:space="preserve">                   </w:t>
      </w:r>
      <w:r>
        <w:rPr>
          <w:rFonts w:hint="eastAsia"/>
          <w:sz w:val="44"/>
          <w:szCs w:val="44"/>
        </w:rPr>
        <w:t xml:space="preserve"> 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关于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做好2019级新生半军事化管理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晚自习及寝室内务检查工作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的通知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各学科部：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一步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做好新生半军事化管理工作，提倡自我教育、自我管理、自我约束，促使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学生养成生活有序、作风严谨、纪律严明的良好习惯，经研究，2019级新生于10月8日开始进行晚自习及寝室内务检查。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现将具体事项通知如下：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一、参加对象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/>
        </w:rPr>
        <w:t>201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级新生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二、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晚自习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时间及地点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时间：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每周一至周四19:00-21:00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地点：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各班级固定教室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寝室内务检查时间及地点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时间：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每周四21:10开始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地点：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各学生寝室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0" w:after="0" w:afterAutospacing="0" w:line="495" w:lineRule="atLeast"/>
        <w:ind w:left="0" w:leftChars="0" w:right="0" w:firstLine="600" w:firstLineChars="0"/>
        <w:jc w:val="left"/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注意事项：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0" w:afterAutospacing="0" w:line="495" w:lineRule="atLeast"/>
        <w:ind w:left="420" w:leftChars="0" w:right="0" w:rightChars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每周设置考评日，由学工处进行统一检查打分，检查结果计入班级考核。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0" w:afterAutospacing="0" w:line="495" w:lineRule="atLeast"/>
        <w:ind w:left="420" w:leftChars="0" w:right="0" w:rightChars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晚自习考评日为每周三，采取首查与复查的方式，最终得分为两次检查得分之和的平均分。具体参看《学生半军事化管理晚自习考核细则》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0" w:afterAutospacing="0" w:line="495" w:lineRule="atLeast"/>
        <w:ind w:left="420" w:leftChars="0" w:right="0" w:rightChars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寝室内务考评日为每周四，严格按照《学生半军事化管理寝室内务检查评分》具体内容检查，如发现存放违规电器扣40分，并按学院相关规定处理；如发现使用违规电器扣100分，并按学院相关规定处理。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0" w:afterAutospacing="0" w:line="495" w:lineRule="atLeast"/>
        <w:ind w:right="0" w:rightChars="0"/>
        <w:jc w:val="left"/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right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附件：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Chars="0" w:right="0" w:right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南昌大学科学技术学院半军事化管理实施方案（2019版）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》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Chars="0" w:right="0" w:right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《南昌大学科学技术学院学生半军事化管理晚自习考核细则》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="0" w:leftChars="0" w:right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《南昌大学科学技术学院学生半军事化管理寝室内务检查评分表》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="0" w:leftChars="0" w:right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2019级学生半军事化管理晚自习教室安排表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="0" w:leftChars="0" w:right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南昌大学科学技术学院学生半军事化管理专用请假条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right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学生工作处</w:t>
      </w:r>
    </w:p>
    <w:tbl>
      <w:tblPr>
        <w:tblStyle w:val="3"/>
        <w:tblpPr w:leftFromText="180" w:rightFromText="180" w:vertAnchor="text" w:horzAnchor="page" w:tblpX="1615" w:tblpY="1306"/>
        <w:tblW w:w="8928" w:type="dxa"/>
        <w:tblInd w:w="0" w:type="dxa"/>
        <w:tblBorders>
          <w:top w:val="none" w:color="auto" w:sz="0" w:space="0"/>
          <w:left w:val="none" w:color="auto" w:sz="0" w:space="0"/>
          <w:bottom w:val="single" w:color="000000" w:sz="8" w:space="0"/>
          <w:right w:val="none" w:color="auto" w:sz="0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928" w:type="dxa"/>
            <w:tcBorders>
              <w:top w:val="single" w:color="000000" w:sz="8" w:space="0"/>
              <w:bottom w:val="nil"/>
            </w:tcBorders>
            <w:vAlign w:val="center"/>
          </w:tcPr>
          <w:p>
            <w:pPr>
              <w:spacing w:line="580" w:lineRule="exact"/>
              <w:jc w:val="left"/>
              <w:rPr>
                <w:rFonts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南昌大学科学技术学院学生工作处    201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年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月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26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 xml:space="preserve">日印发  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二〇一九年九月二十六日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25504"/>
    <w:multiLevelType w:val="singleLevel"/>
    <w:tmpl w:val="2CE2550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65A5F2"/>
    <w:multiLevelType w:val="singleLevel"/>
    <w:tmpl w:val="4A65A5F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717246C9"/>
    <w:multiLevelType w:val="singleLevel"/>
    <w:tmpl w:val="717246C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D280D"/>
    <w:rsid w:val="03194575"/>
    <w:rsid w:val="07A216E7"/>
    <w:rsid w:val="0B480E66"/>
    <w:rsid w:val="12D160B8"/>
    <w:rsid w:val="167D280D"/>
    <w:rsid w:val="32D60161"/>
    <w:rsid w:val="442F028A"/>
    <w:rsid w:val="49A00B66"/>
    <w:rsid w:val="4A4E5327"/>
    <w:rsid w:val="51BF2D0C"/>
    <w:rsid w:val="54A43034"/>
    <w:rsid w:val="57422028"/>
    <w:rsid w:val="6D535020"/>
    <w:rsid w:val="79532B3B"/>
    <w:rsid w:val="7C08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i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2018-09-17T03:16:00Z</dcterms:created>
  <dc:creator>唐雯</dc:creator>
  <cp:lastModifiedBy>麦小兔☀</cp:lastModifiedBy>
  <cp:lastPrinted>2018-09-17T05:00:00Z</cp:lastPrinted>
  <dcterms:modified xsi:type="dcterms:W3CDTF">2019-09-26T04:49:33Z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