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华文中宋" w:hAnsi="华文中宋" w:eastAsia="华文中宋"/>
          <w:color w:val="FF0000"/>
          <w:sz w:val="66"/>
          <w:szCs w:val="66"/>
        </w:rPr>
        <w:drawing>
          <wp:inline distT="0" distB="0" distL="114300" distR="114300">
            <wp:extent cx="5372100" cy="952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spacing w:after="100" w:afterAutospacing="1"/>
        <w:jc w:val="center"/>
        <w:rPr>
          <w:rFonts w:ascii="仿宋_GB2312" w:hAnsi="楷体_GB2312" w:eastAsia="仿宋_GB2312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00700" cy="0"/>
                <wp:effectExtent l="0" t="0" r="0" b="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31.2pt;height:0pt;width:441pt;z-index:251658240;mso-width-relative:page;mso-height-relative:page;" filled="f" stroked="t" coordsize="21600,21600" o:gfxdata="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N&#10;771Y1QAAAAYBAAAPAAAAAAAAAAEAIAAAACIAAABkcnMvZG93bnJldi54bWxQSwECFAAUAAAACACH&#10;TuJA3+Rt67UBAABgAwAADgAAAAAAAAABACAAAAAkAQAAZHJzL2Uyb0RvYy54bWxQSwUGAAAAAAYA&#10;BgBZAQAASwUAAAAA&#10;">
                <v:path arrowok="t"/>
                <v:fill on="f" focussize="0,0"/>
                <v:stroke weight="1.5pt" color="#FF0000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南大科院学工字</w:t>
      </w:r>
      <w:r>
        <w:rPr>
          <w:rFonts w:hint="eastAsia" w:ascii="仿宋_GB2312" w:hAnsi="楷体_GB2312" w:eastAsia="仿宋_GB2312"/>
          <w:sz w:val="32"/>
          <w:szCs w:val="32"/>
        </w:rPr>
        <w:t>〔20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17</w:t>
      </w:r>
      <w:r>
        <w:rPr>
          <w:rFonts w:hint="eastAsia" w:ascii="仿宋_GB2312" w:hAnsi="楷体_GB2312" w:eastAsia="仿宋_GB2312"/>
          <w:sz w:val="32"/>
          <w:szCs w:val="32"/>
        </w:rPr>
        <w:t>〕</w:t>
      </w:r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39</w:t>
      </w:r>
      <w:bookmarkStart w:id="0" w:name="_GoBack"/>
      <w:bookmarkEnd w:id="0"/>
      <w:r>
        <w:rPr>
          <w:rFonts w:hint="eastAsia" w:ascii="仿宋_GB2312" w:hAnsi="楷体_GB2312" w:eastAsia="仿宋_GB2312"/>
          <w:sz w:val="32"/>
          <w:szCs w:val="32"/>
        </w:rPr>
        <w:t>号</w:t>
      </w:r>
      <w:r>
        <w:rPr>
          <w:rFonts w:hint="eastAsia"/>
        </w:rPr>
        <w:t xml:space="preserve">                  </w:t>
      </w:r>
      <w:r>
        <w:rPr>
          <w:rFonts w:hint="eastAsia"/>
          <w:sz w:val="44"/>
          <w:szCs w:val="44"/>
        </w:rPr>
        <w:t xml:space="preserve"> </w:t>
      </w:r>
    </w:p>
    <w:p>
      <w:pPr>
        <w:tabs>
          <w:tab w:val="left" w:pos="420"/>
          <w:tab w:val="center" w:pos="4153"/>
        </w:tabs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关于开展201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6</w:t>
      </w:r>
      <w:r>
        <w:rPr>
          <w:rFonts w:hint="eastAsia" w:ascii="宋体" w:hAnsi="宋体"/>
          <w:b/>
          <w:sz w:val="36"/>
          <w:szCs w:val="36"/>
        </w:rPr>
        <w:t>-201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7</w:t>
      </w:r>
      <w:r>
        <w:rPr>
          <w:rFonts w:hint="eastAsia" w:ascii="宋体" w:hAnsi="宋体"/>
          <w:b/>
          <w:sz w:val="36"/>
          <w:szCs w:val="36"/>
        </w:rPr>
        <w:t xml:space="preserve">学年南昌大学优秀辅导员 </w:t>
      </w:r>
    </w:p>
    <w:p>
      <w:pPr>
        <w:tabs>
          <w:tab w:val="left" w:pos="420"/>
          <w:tab w:val="center" w:pos="4153"/>
        </w:tabs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及“辅导员年度人物”评选工作的通知</w:t>
      </w:r>
    </w:p>
    <w:p>
      <w:pPr>
        <w:tabs>
          <w:tab w:val="left" w:pos="7560"/>
          <w:tab w:val="left" w:pos="7740"/>
        </w:tabs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各学科部：</w:t>
      </w:r>
    </w:p>
    <w:p>
      <w:pPr>
        <w:tabs>
          <w:tab w:val="left" w:pos="7560"/>
          <w:tab w:val="left" w:pos="7740"/>
        </w:tabs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进一步加强我院辅导员队伍建设，充分调动辅导员工作的积极性、主动性和创造性，鼓励全院辅导员努力提高思想政治素质和业务水平，认真履行岗位职责，根据南大学工函[2016]34号文件精神，决定在全院开展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-201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学年优秀辅导员及“辅导员年度人物”评选工作。现就相关事项通知如下：</w:t>
      </w:r>
    </w:p>
    <w:p>
      <w:pPr>
        <w:tabs>
          <w:tab w:val="left" w:pos="7560"/>
          <w:tab w:val="left" w:pos="7740"/>
        </w:tabs>
        <w:spacing w:line="360" w:lineRule="auto"/>
        <w:ind w:firstLine="643" w:firstLineChars="200"/>
        <w:rPr>
          <w:rFonts w:hint="eastAsia"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一、南昌大学优秀辅导员评选事项</w:t>
      </w: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（一）评选对象及名额分配：201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/>
          <w:sz w:val="32"/>
          <w:szCs w:val="32"/>
        </w:rPr>
        <w:t>-201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黑体" w:eastAsia="仿宋_GB2312"/>
          <w:sz w:val="32"/>
          <w:szCs w:val="32"/>
        </w:rPr>
        <w:t>学年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一线专、兼职辅导员</w:t>
      </w:r>
      <w:r>
        <w:rPr>
          <w:rFonts w:hint="eastAsia" w:ascii="仿宋_GB2312" w:hAnsi="黑体" w:eastAsia="仿宋_GB2312"/>
          <w:sz w:val="32"/>
          <w:szCs w:val="32"/>
        </w:rPr>
        <w:t>，请假一个月以上不得参评（含一个月）。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优秀辅导员比例不超过学科部辅导员总人数的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30%。</w:t>
      </w: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（二）各学科部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具体</w:t>
      </w:r>
      <w:r>
        <w:rPr>
          <w:rFonts w:hint="eastAsia" w:ascii="仿宋_GB2312" w:hAnsi="宋体" w:eastAsia="仿宋_GB2312"/>
          <w:sz w:val="32"/>
          <w:szCs w:val="32"/>
        </w:rPr>
        <w:t>参照《南昌大学辅导员考核实施细则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（试行）</w:t>
      </w:r>
      <w:r>
        <w:rPr>
          <w:rFonts w:hint="eastAsia" w:ascii="仿宋_GB2312" w:hAnsi="宋体" w:eastAsia="仿宋_GB2312"/>
          <w:sz w:val="32"/>
          <w:szCs w:val="32"/>
        </w:rPr>
        <w:t>》（2011年修订）（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附件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执行。</w:t>
      </w: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（三）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参评本年度江西省辅导员职业能力大赛的辅导员可优先考虑。</w:t>
      </w: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（四）</w:t>
      </w:r>
      <w:r>
        <w:rPr>
          <w:rFonts w:hint="eastAsia" w:ascii="仿宋_GB2312" w:hAnsi="宋体" w:eastAsia="仿宋_GB2312"/>
          <w:sz w:val="32"/>
          <w:szCs w:val="32"/>
        </w:rPr>
        <w:t>对于所带班级学生中发生非正常死亡事件、违法违纪事件及其他重大事件并产生负面影响的辅导员，在评优中实行一票否决制。</w:t>
      </w: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二、南昌大学辅导员年度人物评选事项</w:t>
      </w:r>
    </w:p>
    <w:p>
      <w:pPr>
        <w:tabs>
          <w:tab w:val="left" w:pos="7560"/>
          <w:tab w:val="left" w:pos="7740"/>
        </w:tabs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（一）评选对象：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在岗且连续工作两年以上（含两年）的专职辅导员。</w:t>
      </w:r>
    </w:p>
    <w:p>
      <w:pPr>
        <w:tabs>
          <w:tab w:val="left" w:pos="7560"/>
          <w:tab w:val="left" w:pos="7740"/>
        </w:tabs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（二）推荐名额：推荐</w:t>
      </w:r>
      <w:r>
        <w:rPr>
          <w:rFonts w:hint="eastAsia" w:ascii="仿宋_GB2312" w:hAnsi="宋体" w:eastAsia="仿宋_GB2312"/>
          <w:sz w:val="32"/>
          <w:szCs w:val="32"/>
        </w:rPr>
        <w:t>一至两名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专职辅导员</w:t>
      </w:r>
      <w:r>
        <w:rPr>
          <w:rFonts w:hint="eastAsia" w:ascii="仿宋_GB2312" w:hAnsi="宋体" w:eastAsia="仿宋_GB2312"/>
          <w:sz w:val="32"/>
          <w:szCs w:val="32"/>
        </w:rPr>
        <w:t>参选；</w:t>
      </w:r>
    </w:p>
    <w:p>
      <w:pPr>
        <w:tabs>
          <w:tab w:val="left" w:pos="7560"/>
          <w:tab w:val="left" w:pos="7740"/>
        </w:tabs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/>
          <w:sz w:val="32"/>
          <w:szCs w:val="32"/>
        </w:rPr>
        <w:t>）评选要求：</w:t>
      </w:r>
    </w:p>
    <w:p>
      <w:pPr>
        <w:tabs>
          <w:tab w:val="left" w:pos="7560"/>
          <w:tab w:val="left" w:pos="7740"/>
        </w:tabs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1、爱岗敬业，作风正派，办事公道，关爱学生，受到学生信赖和尊敬，民意测验满意率高，且当学年辅导员考核结果为“优秀”。</w:t>
      </w:r>
    </w:p>
    <w:p>
      <w:pPr>
        <w:tabs>
          <w:tab w:val="left" w:pos="7560"/>
          <w:tab w:val="left" w:pos="7740"/>
        </w:tabs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2、善谋实干，班级建设和管理成效突出，班风、学风优良，曾获院级以上（含）先进班集体等荣誉称号。</w:t>
      </w:r>
    </w:p>
    <w:p>
      <w:pPr>
        <w:tabs>
          <w:tab w:val="left" w:pos="7560"/>
          <w:tab w:val="left" w:pos="7740"/>
        </w:tabs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3、勤于学习，勇于创新，在自身能力建设、履行职责等方面有突出事迹，获得过两次院级以上（含）优秀辅导员称号。</w:t>
      </w:r>
    </w:p>
    <w:p>
      <w:pPr>
        <w:tabs>
          <w:tab w:val="left" w:pos="7560"/>
          <w:tab w:val="left" w:pos="7740"/>
        </w:tabs>
        <w:spacing w:line="360" w:lineRule="auto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三、评选时间和评选程序</w:t>
      </w:r>
    </w:p>
    <w:p>
      <w:pPr>
        <w:tabs>
          <w:tab w:val="left" w:pos="7560"/>
          <w:tab w:val="left" w:pos="7740"/>
        </w:tabs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（一）符合以上评选条件的辅导员请于12月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日前向所在学科部提出书面申报。</w:t>
      </w:r>
    </w:p>
    <w:p>
      <w:pPr>
        <w:tabs>
          <w:tab w:val="left" w:pos="7560"/>
          <w:tab w:val="left" w:pos="7740"/>
        </w:tabs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1、参评南昌大学优秀辅导员需填写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南昌大学辅导员工作基本职责量化考核表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》、</w:t>
      </w:r>
      <w:r>
        <w:rPr>
          <w:rFonts w:hint="eastAsia" w:ascii="仿宋_GB2312" w:hAnsi="宋体" w:eastAsia="仿宋_GB2312"/>
          <w:sz w:val="32"/>
          <w:szCs w:val="32"/>
        </w:rPr>
        <w:t>《南昌大学201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——201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学年优秀辅导员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工作</w:t>
      </w:r>
      <w:r>
        <w:rPr>
          <w:rFonts w:hint="eastAsia" w:ascii="仿宋_GB2312" w:hAnsi="宋体" w:eastAsia="仿宋_GB2312"/>
          <w:sz w:val="32"/>
          <w:szCs w:val="32"/>
        </w:rPr>
        <w:t>考核表》（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附件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及附件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）；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各学科部根据实际情况，认真填写《2016-2017学年南昌大学优秀辅导员推荐名单汇总表》（附件4）</w:t>
      </w:r>
    </w:p>
    <w:p>
      <w:pPr>
        <w:tabs>
          <w:tab w:val="left" w:pos="7560"/>
          <w:tab w:val="left" w:pos="7740"/>
        </w:tabs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、参评“辅导员年度人物”的需填写《201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-201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学年南昌大学辅导员年度人物申报表》（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附件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）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。</w:t>
      </w:r>
    </w:p>
    <w:p>
      <w:pPr>
        <w:tabs>
          <w:tab w:val="left" w:pos="7560"/>
          <w:tab w:val="left" w:pos="7740"/>
        </w:tabs>
        <w:spacing w:line="360" w:lineRule="auto"/>
        <w:ind w:firstLine="480" w:firstLineChars="1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（二）各学科部进行资格和材料审核，并按照“公平、公开、公正”的原则，对申报辅导员进行讨论、评选，确定人选。</w:t>
      </w:r>
    </w:p>
    <w:p>
      <w:pPr>
        <w:tabs>
          <w:tab w:val="left" w:pos="7560"/>
          <w:tab w:val="left" w:pos="7740"/>
        </w:tabs>
        <w:spacing w:line="360" w:lineRule="auto"/>
        <w:ind w:firstLine="480" w:firstLineChars="1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（三）在学科部公示无异议后，于12月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sz w:val="32"/>
          <w:szCs w:val="32"/>
        </w:rPr>
        <w:t>日上午10时前将材料上报至学工处教育科207办公室。</w:t>
      </w:r>
    </w:p>
    <w:p>
      <w:pPr>
        <w:tabs>
          <w:tab w:val="left" w:pos="7560"/>
          <w:tab w:val="left" w:pos="7740"/>
        </w:tabs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（四）学工处审核后报学院批准，上报至南昌大学学工处教育科。</w:t>
      </w:r>
    </w:p>
    <w:p>
      <w:pPr>
        <w:tabs>
          <w:tab w:val="left" w:pos="7560"/>
          <w:tab w:val="left" w:pos="7740"/>
        </w:tabs>
        <w:spacing w:line="360" w:lineRule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四、注意事项</w:t>
      </w:r>
    </w:p>
    <w:p>
      <w:pPr>
        <w:tabs>
          <w:tab w:val="left" w:pos="7560"/>
          <w:tab w:val="left" w:pos="7740"/>
        </w:tabs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（一）材料报送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材料为</w:t>
      </w:r>
      <w:r>
        <w:rPr>
          <w:rFonts w:hint="eastAsia" w:ascii="仿宋_GB2312" w:hAnsi="宋体" w:eastAsia="仿宋_GB2312"/>
          <w:sz w:val="32"/>
          <w:szCs w:val="32"/>
        </w:rPr>
        <w:t>：优秀辅导员评选报送材料为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附件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、附件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。“辅导员年度人物”推选报送材料为：个人申请书，附件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、附件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和获奖证书复印件（所有材料应装订成册</w:t>
      </w:r>
      <w:r>
        <w:rPr>
          <w:rFonts w:hint="eastAsia" w:ascii="仿宋_GB2312" w:hAnsi="宋体" w:eastAsia="仿宋_GB2312"/>
          <w:sz w:val="32"/>
          <w:szCs w:val="32"/>
        </w:rPr>
        <w:t>）及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分钟的汇报PPT。</w:t>
      </w:r>
    </w:p>
    <w:p>
      <w:pPr>
        <w:tabs>
          <w:tab w:val="left" w:pos="7560"/>
          <w:tab w:val="left" w:pos="7740"/>
        </w:tabs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（二）未尽事宜联系电话：88304513；联系人：教育科戴健。</w:t>
      </w:r>
    </w:p>
    <w:p>
      <w:pPr>
        <w:tabs>
          <w:tab w:val="left" w:pos="7560"/>
          <w:tab w:val="left" w:pos="7740"/>
        </w:tabs>
        <w:spacing w:line="360" w:lineRule="auto"/>
        <w:rPr>
          <w:rFonts w:hint="eastAsia" w:ascii="黑体" w:hAnsi="黑体" w:eastAsia="黑体" w:cs="黑体"/>
          <w:sz w:val="24"/>
        </w:rPr>
      </w:pPr>
    </w:p>
    <w:p>
      <w:pPr>
        <w:tabs>
          <w:tab w:val="left" w:pos="7560"/>
          <w:tab w:val="left" w:pos="7740"/>
        </w:tabs>
        <w:spacing w:line="360" w:lineRule="auto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附件:</w:t>
      </w:r>
    </w:p>
    <w:p>
      <w:pPr>
        <w:tabs>
          <w:tab w:val="left" w:pos="7560"/>
          <w:tab w:val="left" w:pos="7740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 xml:space="preserve">    1</w:t>
      </w:r>
      <w:r>
        <w:rPr>
          <w:rFonts w:hint="eastAsia" w:ascii="宋体" w:hAnsi="宋体"/>
          <w:sz w:val="24"/>
        </w:rPr>
        <w:t>、《南昌大学辅导员考核实施细则（试行）》（2011年修订）</w:t>
      </w:r>
    </w:p>
    <w:p>
      <w:pPr>
        <w:adjustRightInd w:val="0"/>
        <w:snapToGrid w:val="0"/>
        <w:spacing w:before="156" w:beforeLines="50" w:after="156" w:afterLines="50"/>
        <w:ind w:firstLine="480" w:firstLineChars="200"/>
        <w:rPr>
          <w:rFonts w:hint="eastAsia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</w:t>
      </w:r>
      <w:r>
        <w:rPr>
          <w:rFonts w:hint="eastAsia" w:hAnsi="宋体"/>
          <w:sz w:val="24"/>
        </w:rPr>
        <w:t>南昌大学辅导员工作基本职责量化考核表</w:t>
      </w:r>
    </w:p>
    <w:p>
      <w:pPr>
        <w:tabs>
          <w:tab w:val="left" w:pos="7560"/>
          <w:tab w:val="left" w:pos="774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、201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-201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学年南昌大学辅导员工作考核表</w:t>
      </w:r>
    </w:p>
    <w:p>
      <w:pPr>
        <w:tabs>
          <w:tab w:val="left" w:pos="7560"/>
          <w:tab w:val="left" w:pos="774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4、2016-2017学年南昌大学优秀辅导员推荐名单汇总表</w:t>
      </w:r>
    </w:p>
    <w:p>
      <w:pPr>
        <w:tabs>
          <w:tab w:val="left" w:pos="7560"/>
          <w:tab w:val="left" w:pos="7740"/>
        </w:tabs>
        <w:spacing w:line="360" w:lineRule="auto"/>
        <w:ind w:firstLine="480" w:firstLineChars="200"/>
        <w:rPr>
          <w:rFonts w:hAnsi="宋体"/>
          <w:sz w:val="24"/>
        </w:rPr>
      </w:pPr>
      <w:r>
        <w:rPr>
          <w:rFonts w:hint="eastAsia"/>
          <w:sz w:val="24"/>
          <w:lang w:val="en-US" w:eastAsia="zh-CN"/>
        </w:rPr>
        <w:t>5</w:t>
      </w:r>
      <w:r>
        <w:rPr>
          <w:rFonts w:hAnsi="宋体"/>
          <w:sz w:val="24"/>
        </w:rPr>
        <w:t>、</w:t>
      </w:r>
      <w:r>
        <w:rPr>
          <w:sz w:val="24"/>
        </w:rPr>
        <w:t>201</w:t>
      </w:r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>-201</w:t>
      </w:r>
      <w:r>
        <w:rPr>
          <w:rFonts w:hint="eastAsia"/>
          <w:sz w:val="24"/>
          <w:lang w:val="en-US" w:eastAsia="zh-CN"/>
        </w:rPr>
        <w:t>7</w:t>
      </w:r>
      <w:r>
        <w:rPr>
          <w:rFonts w:hAnsi="宋体"/>
          <w:sz w:val="24"/>
        </w:rPr>
        <w:t>学年南昌大学辅导员年度人物申报表</w:t>
      </w:r>
    </w:p>
    <w:p>
      <w:pPr>
        <w:tabs>
          <w:tab w:val="left" w:pos="7560"/>
          <w:tab w:val="left" w:pos="7740"/>
        </w:tabs>
        <w:spacing w:line="360" w:lineRule="auto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60" w:lineRule="auto"/>
        <w:ind w:firstLine="3040" w:firstLineChars="95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二〇一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年十二月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none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702B6"/>
    <w:rsid w:val="01C702B6"/>
    <w:rsid w:val="29291087"/>
    <w:rsid w:val="2EC13A84"/>
    <w:rsid w:val="60C11F0B"/>
    <w:rsid w:val="71AE259A"/>
    <w:rsid w:val="741F3A8C"/>
    <w:rsid w:val="78F8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2017-12-08T01:24:00Z</dcterms:created>
  <dc:creator>唐雯</dc:creator>
  <lastModifiedBy>Administrator</lastModifiedBy>
  <dcterms:modified xsi:type="dcterms:W3CDTF">2017-12-08T03:13:04Z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